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212" w:rsidRDefault="006F5212" w:rsidP="006F5212">
      <w:pPr>
        <w:spacing w:after="0" w:line="480" w:lineRule="auto"/>
        <w:ind w:firstLine="720"/>
        <w:jc w:val="center"/>
        <w:rPr>
          <w:rFonts w:ascii="Times New Roman" w:hAnsi="Times New Roman" w:cs="Times New Roman"/>
          <w:color w:val="202124"/>
          <w:sz w:val="24"/>
          <w:szCs w:val="24"/>
          <w:shd w:val="clear" w:color="auto" w:fill="FFFFFF"/>
        </w:rPr>
      </w:pPr>
    </w:p>
    <w:p w:rsidR="006F5212" w:rsidRDefault="006F5212" w:rsidP="006F5212">
      <w:pPr>
        <w:spacing w:after="0" w:line="480" w:lineRule="auto"/>
        <w:ind w:firstLine="720"/>
        <w:jc w:val="center"/>
        <w:rPr>
          <w:rFonts w:ascii="Times New Roman" w:hAnsi="Times New Roman" w:cs="Times New Roman"/>
          <w:color w:val="202124"/>
          <w:sz w:val="24"/>
          <w:szCs w:val="24"/>
          <w:shd w:val="clear" w:color="auto" w:fill="FFFFFF"/>
        </w:rPr>
      </w:pPr>
    </w:p>
    <w:p w:rsidR="006F5212" w:rsidRDefault="006F5212" w:rsidP="006F5212">
      <w:pPr>
        <w:spacing w:after="0" w:line="480" w:lineRule="auto"/>
        <w:ind w:firstLine="720"/>
        <w:jc w:val="center"/>
        <w:rPr>
          <w:rFonts w:ascii="Times New Roman" w:hAnsi="Times New Roman" w:cs="Times New Roman"/>
          <w:color w:val="202124"/>
          <w:sz w:val="24"/>
          <w:szCs w:val="24"/>
          <w:shd w:val="clear" w:color="auto" w:fill="FFFFFF"/>
        </w:rPr>
      </w:pPr>
    </w:p>
    <w:p w:rsidR="006F5212" w:rsidRDefault="006F5212" w:rsidP="006F5212">
      <w:pPr>
        <w:spacing w:after="0" w:line="480" w:lineRule="auto"/>
        <w:ind w:firstLine="720"/>
        <w:jc w:val="center"/>
        <w:rPr>
          <w:rFonts w:ascii="Times New Roman" w:hAnsi="Times New Roman" w:cs="Times New Roman"/>
          <w:color w:val="202124"/>
          <w:sz w:val="24"/>
          <w:szCs w:val="24"/>
          <w:shd w:val="clear" w:color="auto" w:fill="FFFFFF"/>
        </w:rPr>
      </w:pPr>
    </w:p>
    <w:p w:rsidR="006F5212" w:rsidRDefault="006F5212" w:rsidP="006F5212">
      <w:pPr>
        <w:spacing w:after="0" w:line="480" w:lineRule="auto"/>
        <w:ind w:firstLine="720"/>
        <w:jc w:val="center"/>
        <w:rPr>
          <w:rFonts w:ascii="Times New Roman" w:hAnsi="Times New Roman" w:cs="Times New Roman"/>
          <w:color w:val="202124"/>
          <w:sz w:val="24"/>
          <w:szCs w:val="24"/>
          <w:shd w:val="clear" w:color="auto" w:fill="FFFFFF"/>
        </w:rPr>
      </w:pPr>
    </w:p>
    <w:p w:rsidR="006F5212" w:rsidRDefault="006F5212" w:rsidP="006F5212">
      <w:pPr>
        <w:spacing w:after="0" w:line="480" w:lineRule="auto"/>
        <w:ind w:firstLine="720"/>
        <w:jc w:val="center"/>
        <w:rPr>
          <w:rFonts w:ascii="Times New Roman" w:hAnsi="Times New Roman" w:cs="Times New Roman"/>
          <w:color w:val="202124"/>
          <w:sz w:val="24"/>
          <w:szCs w:val="24"/>
          <w:shd w:val="clear" w:color="auto" w:fill="FFFFFF"/>
        </w:rPr>
      </w:pPr>
    </w:p>
    <w:p w:rsidR="006F5212" w:rsidRDefault="006F5212" w:rsidP="006F5212">
      <w:pPr>
        <w:spacing w:after="0" w:line="480" w:lineRule="auto"/>
        <w:ind w:firstLine="720"/>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 xml:space="preserve">Mande </w:t>
      </w:r>
      <w:r w:rsidR="00690EF0">
        <w:rPr>
          <w:rFonts w:ascii="Times New Roman" w:hAnsi="Times New Roman" w:cs="Times New Roman"/>
          <w:color w:val="202124"/>
          <w:sz w:val="24"/>
          <w:szCs w:val="24"/>
          <w:shd w:val="clear" w:color="auto" w:fill="FFFFFF"/>
        </w:rPr>
        <w:t xml:space="preserve">Myth of Creation in </w:t>
      </w:r>
      <w:r w:rsidR="00690EF0" w:rsidRPr="006F5212">
        <w:rPr>
          <w:rFonts w:ascii="Times New Roman" w:hAnsi="Times New Roman" w:cs="Times New Roman"/>
          <w:color w:val="202124"/>
          <w:sz w:val="24"/>
          <w:szCs w:val="24"/>
          <w:shd w:val="clear" w:color="auto" w:fill="FFFFFF"/>
        </w:rPr>
        <w:t>Nature of Religion</w:t>
      </w:r>
    </w:p>
    <w:p w:rsidR="006F5212" w:rsidRDefault="006F5212" w:rsidP="006F5212">
      <w:pPr>
        <w:spacing w:after="0" w:line="480" w:lineRule="auto"/>
        <w:ind w:firstLine="720"/>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Name</w:t>
      </w:r>
    </w:p>
    <w:p w:rsidR="006F5212" w:rsidRPr="006F5212" w:rsidRDefault="006F5212" w:rsidP="006F5212">
      <w:pPr>
        <w:spacing w:after="0" w:line="480" w:lineRule="auto"/>
        <w:ind w:firstLine="720"/>
        <w:jc w:val="center"/>
        <w:rPr>
          <w:rFonts w:ascii="Times New Roman" w:hAnsi="Times New Roman" w:cs="Times New Roman"/>
          <w:sz w:val="24"/>
          <w:szCs w:val="24"/>
        </w:rPr>
      </w:pPr>
      <w:r>
        <w:rPr>
          <w:rFonts w:ascii="Times New Roman" w:hAnsi="Times New Roman" w:cs="Times New Roman"/>
          <w:color w:val="202124"/>
          <w:sz w:val="24"/>
          <w:szCs w:val="24"/>
          <w:shd w:val="clear" w:color="auto" w:fill="FFFFFF"/>
        </w:rPr>
        <w:t>Institution</w:t>
      </w:r>
    </w:p>
    <w:p w:rsidR="006F5212" w:rsidRDefault="006F5212">
      <w:pP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br w:type="page"/>
      </w:r>
    </w:p>
    <w:p w:rsidR="00F769A3" w:rsidRDefault="00F769A3" w:rsidP="00F769A3">
      <w:pPr>
        <w:spacing w:after="0" w:line="480" w:lineRule="auto"/>
        <w:ind w:firstLine="720"/>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lastRenderedPageBreak/>
        <w:t xml:space="preserve">Mande Myth of Creation in </w:t>
      </w:r>
      <w:r w:rsidRPr="006F5212">
        <w:rPr>
          <w:rFonts w:ascii="Times New Roman" w:hAnsi="Times New Roman" w:cs="Times New Roman"/>
          <w:color w:val="202124"/>
          <w:sz w:val="24"/>
          <w:szCs w:val="24"/>
          <w:shd w:val="clear" w:color="auto" w:fill="FFFFFF"/>
        </w:rPr>
        <w:t>Nature of Religion</w:t>
      </w:r>
    </w:p>
    <w:p w:rsidR="006B0592" w:rsidRPr="006B0592" w:rsidRDefault="006B0592" w:rsidP="00690EF0">
      <w:pPr>
        <w:spacing w:after="0" w:line="480" w:lineRule="auto"/>
        <w:ind w:firstLine="720"/>
        <w:jc w:val="both"/>
        <w:rPr>
          <w:rFonts w:ascii="Times New Roman" w:hAnsi="Times New Roman" w:cs="Times New Roman"/>
          <w:sz w:val="24"/>
          <w:szCs w:val="24"/>
        </w:rPr>
      </w:pPr>
      <w:bookmarkStart w:id="0" w:name="_GoBack"/>
      <w:bookmarkEnd w:id="0"/>
      <w:r w:rsidRPr="006B0592">
        <w:rPr>
          <w:rFonts w:ascii="Times New Roman" w:hAnsi="Times New Roman" w:cs="Times New Roman"/>
          <w:sz w:val="24"/>
          <w:szCs w:val="24"/>
        </w:rPr>
        <w:t xml:space="preserve">Many philosophers have different ways of defining and explaining religious myths. Their explanation is usually based on an individual’s religious experience. Religion studies have gradually progressed in the modern times. However, it is important for people to understand different views and perspectives of traditional fiction writers. </w:t>
      </w:r>
      <w:proofErr w:type="spellStart"/>
      <w:r w:rsidRPr="006B0592">
        <w:rPr>
          <w:rFonts w:ascii="Times New Roman" w:hAnsi="Times New Roman" w:cs="Times New Roman"/>
          <w:sz w:val="24"/>
          <w:szCs w:val="24"/>
        </w:rPr>
        <w:t>Eliade</w:t>
      </w:r>
      <w:proofErr w:type="spellEnd"/>
      <w:r w:rsidRPr="006B0592">
        <w:rPr>
          <w:rFonts w:ascii="Times New Roman" w:hAnsi="Times New Roman" w:cs="Times New Roman"/>
          <w:sz w:val="24"/>
          <w:szCs w:val="24"/>
        </w:rPr>
        <w:t>, among other philosophers like Sproul and Smith, interpreted their understanding of the creation beliefs. Their contributions have made significant changes in most people’s mentality concerning religious myths. The views have also separated the human experience from some sacred issues provided in different myths. Different tribes have specific beliefs related to the creation, which results in the difference in religious belief. Mande is one of the prominent myths, and it can be explained in different perspectives based on the opinions of different philosophers.</w:t>
      </w:r>
    </w:p>
    <w:p w:rsidR="006B0592" w:rsidRPr="006B0592" w:rsidRDefault="006B0592" w:rsidP="00690EF0">
      <w:pPr>
        <w:spacing w:after="0" w:line="480" w:lineRule="auto"/>
        <w:ind w:firstLine="720"/>
        <w:jc w:val="both"/>
        <w:rPr>
          <w:rFonts w:ascii="Times New Roman" w:hAnsi="Times New Roman" w:cs="Times New Roman"/>
          <w:sz w:val="24"/>
          <w:szCs w:val="24"/>
        </w:rPr>
      </w:pPr>
      <w:r w:rsidRPr="006B0592">
        <w:rPr>
          <w:rFonts w:ascii="Times New Roman" w:hAnsi="Times New Roman" w:cs="Times New Roman"/>
          <w:sz w:val="24"/>
          <w:szCs w:val="24"/>
        </w:rPr>
        <w:t xml:space="preserve"> </w:t>
      </w:r>
      <w:proofErr w:type="spellStart"/>
      <w:r w:rsidRPr="006B0592">
        <w:rPr>
          <w:rFonts w:ascii="Times New Roman" w:hAnsi="Times New Roman" w:cs="Times New Roman"/>
          <w:sz w:val="24"/>
          <w:szCs w:val="24"/>
        </w:rPr>
        <w:t>Eliade</w:t>
      </w:r>
      <w:proofErr w:type="spellEnd"/>
      <w:r w:rsidRPr="006B0592">
        <w:rPr>
          <w:rFonts w:ascii="Times New Roman" w:hAnsi="Times New Roman" w:cs="Times New Roman"/>
          <w:sz w:val="24"/>
          <w:szCs w:val="24"/>
        </w:rPr>
        <w:t xml:space="preserve"> had a strong stand in religious affairs. He believed that religion is a different belief that should never be compared to the social or psychological phenomenon. He asked people to look for facts for them to understand religion instead of misinterpreting it. He never agreed with the opinions of reducing religion to a historic affair. He also said that the uniqueness of the religion was that it was different from the secular structures. He related all the religious teaching with specific symbols. On the issues of myths, </w:t>
      </w:r>
      <w:proofErr w:type="spellStart"/>
      <w:r w:rsidRPr="006B0592">
        <w:rPr>
          <w:rFonts w:ascii="Times New Roman" w:hAnsi="Times New Roman" w:cs="Times New Roman"/>
          <w:sz w:val="24"/>
          <w:szCs w:val="24"/>
        </w:rPr>
        <w:t>Eliade</w:t>
      </w:r>
      <w:proofErr w:type="spellEnd"/>
      <w:r w:rsidRPr="006B0592">
        <w:rPr>
          <w:rFonts w:ascii="Times New Roman" w:hAnsi="Times New Roman" w:cs="Times New Roman"/>
          <w:sz w:val="24"/>
          <w:szCs w:val="24"/>
        </w:rPr>
        <w:t xml:space="preserve"> believed that people perform myths for the value of life. In his books, he states that people have deliberately ignored the historical and traditional myths concerning religion (Plate, 2017). He was abandoning the mythical concepts results in anxiety.</w:t>
      </w:r>
    </w:p>
    <w:p w:rsidR="006B0592" w:rsidRPr="006B0592" w:rsidRDefault="006B0592" w:rsidP="00690EF0">
      <w:pPr>
        <w:spacing w:after="0" w:line="480" w:lineRule="auto"/>
        <w:ind w:firstLine="720"/>
        <w:jc w:val="both"/>
        <w:rPr>
          <w:rFonts w:ascii="Times New Roman" w:hAnsi="Times New Roman" w:cs="Times New Roman"/>
          <w:sz w:val="24"/>
          <w:szCs w:val="24"/>
        </w:rPr>
      </w:pPr>
      <w:r w:rsidRPr="006B0592">
        <w:rPr>
          <w:rFonts w:ascii="Times New Roman" w:hAnsi="Times New Roman" w:cs="Times New Roman"/>
          <w:sz w:val="24"/>
          <w:szCs w:val="24"/>
        </w:rPr>
        <w:t xml:space="preserve">Mande is one of the historical myths in Africa. It is a myth of creation that was believed by the Mande community in Mali. </w:t>
      </w:r>
      <w:proofErr w:type="spellStart"/>
      <w:r w:rsidRPr="006B0592">
        <w:rPr>
          <w:rFonts w:ascii="Times New Roman" w:hAnsi="Times New Roman" w:cs="Times New Roman"/>
          <w:sz w:val="24"/>
          <w:szCs w:val="24"/>
        </w:rPr>
        <w:t>Mangala</w:t>
      </w:r>
      <w:proofErr w:type="spellEnd"/>
      <w:r w:rsidRPr="006B0592">
        <w:rPr>
          <w:rFonts w:ascii="Times New Roman" w:hAnsi="Times New Roman" w:cs="Times New Roman"/>
          <w:sz w:val="24"/>
          <w:szCs w:val="24"/>
        </w:rPr>
        <w:t xml:space="preserve"> is said to be the creator, and the people believed that he was the god who initiated creation. The god started the journey of creation through a seed. In </w:t>
      </w:r>
      <w:r w:rsidRPr="006B0592">
        <w:rPr>
          <w:rFonts w:ascii="Times New Roman" w:hAnsi="Times New Roman" w:cs="Times New Roman"/>
          <w:sz w:val="24"/>
          <w:szCs w:val="24"/>
        </w:rPr>
        <w:lastRenderedPageBreak/>
        <w:t>the beginning, the initiative did not work. After failing in the first attempt, he tried the concept again but used different seeds in a pair, and in the third attempt, he used three parts of the seed. The Mande people believed that the second attempt brought forth multiplication of the seeds. The two seeds signified a man and woman. One of the seeds represented a female egg.</w:t>
      </w:r>
    </w:p>
    <w:p w:rsidR="006B0592" w:rsidRPr="006B0592" w:rsidRDefault="006B0592" w:rsidP="00690EF0">
      <w:pPr>
        <w:spacing w:after="0" w:line="480" w:lineRule="auto"/>
        <w:ind w:firstLine="720"/>
        <w:jc w:val="both"/>
        <w:rPr>
          <w:rFonts w:ascii="Times New Roman" w:hAnsi="Times New Roman" w:cs="Times New Roman"/>
          <w:sz w:val="24"/>
          <w:szCs w:val="24"/>
        </w:rPr>
      </w:pPr>
      <w:r w:rsidRPr="006B0592">
        <w:rPr>
          <w:rFonts w:ascii="Times New Roman" w:hAnsi="Times New Roman" w:cs="Times New Roman"/>
          <w:sz w:val="24"/>
          <w:szCs w:val="24"/>
        </w:rPr>
        <w:t xml:space="preserve">Later, the origin of the earth begun with Pemba. He separated himself from the egg and ripped some parts of the placenta. When Pemba fell, the tattered placenta became the earth. The torn placenta explains the origin of the dry and unproductive land. Once Pemba found out that the land was not productive, he went back to the egg. However, the concept explains the power of the god through the ability to perform changes. When Pemba went back to the egg, he found out that </w:t>
      </w:r>
      <w:proofErr w:type="spellStart"/>
      <w:r w:rsidRPr="006B0592">
        <w:rPr>
          <w:rFonts w:ascii="Times New Roman" w:hAnsi="Times New Roman" w:cs="Times New Roman"/>
          <w:sz w:val="24"/>
          <w:szCs w:val="24"/>
        </w:rPr>
        <w:t>Mangala</w:t>
      </w:r>
      <w:proofErr w:type="spellEnd"/>
      <w:r w:rsidRPr="006B0592">
        <w:rPr>
          <w:rFonts w:ascii="Times New Roman" w:hAnsi="Times New Roman" w:cs="Times New Roman"/>
          <w:sz w:val="24"/>
          <w:szCs w:val="24"/>
        </w:rPr>
        <w:t xml:space="preserve"> had already changed the strategies. He uses the seed he had earlier stolen to germinate it in the barren land. The stolen seed makes the earth impure. </w:t>
      </w:r>
    </w:p>
    <w:p w:rsidR="006B0592" w:rsidRPr="006B0592" w:rsidRDefault="006B0592" w:rsidP="00690EF0">
      <w:pPr>
        <w:spacing w:after="0" w:line="480" w:lineRule="auto"/>
        <w:ind w:firstLine="720"/>
        <w:jc w:val="both"/>
        <w:rPr>
          <w:rFonts w:ascii="Times New Roman" w:hAnsi="Times New Roman" w:cs="Times New Roman"/>
          <w:sz w:val="24"/>
          <w:szCs w:val="24"/>
        </w:rPr>
      </w:pPr>
      <w:r w:rsidRPr="006B0592">
        <w:rPr>
          <w:rFonts w:ascii="Times New Roman" w:hAnsi="Times New Roman" w:cs="Times New Roman"/>
          <w:sz w:val="24"/>
          <w:szCs w:val="24"/>
        </w:rPr>
        <w:t xml:space="preserve">The second twin is referred to as Faro. He was used as ritual and was sacrificed as a way of apology for the wrong done by Pemba, to purify the earth. The god sliced Faro in six portions, and the parts fell on earth. Trees formed from the fallen pieces of Faro. Later, </w:t>
      </w:r>
      <w:proofErr w:type="spellStart"/>
      <w:r w:rsidRPr="006B0592">
        <w:rPr>
          <w:rFonts w:ascii="Times New Roman" w:hAnsi="Times New Roman" w:cs="Times New Roman"/>
          <w:sz w:val="24"/>
          <w:szCs w:val="24"/>
        </w:rPr>
        <w:t>Mangala</w:t>
      </w:r>
      <w:proofErr w:type="spellEnd"/>
      <w:r w:rsidRPr="006B0592">
        <w:rPr>
          <w:rFonts w:ascii="Times New Roman" w:hAnsi="Times New Roman" w:cs="Times New Roman"/>
          <w:sz w:val="24"/>
          <w:szCs w:val="24"/>
        </w:rPr>
        <w:t xml:space="preserve"> brought Faro back to life in the form of a person and authorized him to go to the earth to a certain ark that had been formed using his placenta. Eight female and eight male human beings came along with Faro. The individuals from Faro’s placenta was termed as the primary ancestors of human beings. The ark also carried different types of animals and plants</w:t>
      </w:r>
      <w:r>
        <w:rPr>
          <w:rFonts w:ascii="Times New Roman" w:hAnsi="Times New Roman" w:cs="Times New Roman"/>
          <w:sz w:val="24"/>
          <w:szCs w:val="24"/>
        </w:rPr>
        <w:t xml:space="preserve"> (</w:t>
      </w:r>
      <w:proofErr w:type="spellStart"/>
      <w:r>
        <w:rPr>
          <w:rFonts w:ascii="Times New Roman" w:hAnsi="Times New Roman" w:cs="Times New Roman"/>
          <w:sz w:val="24"/>
          <w:szCs w:val="24"/>
        </w:rPr>
        <w:t>Spoural</w:t>
      </w:r>
      <w:proofErr w:type="spellEnd"/>
      <w:r>
        <w:rPr>
          <w:rFonts w:ascii="Times New Roman" w:hAnsi="Times New Roman" w:cs="Times New Roman"/>
          <w:sz w:val="24"/>
          <w:szCs w:val="24"/>
        </w:rPr>
        <w:t>, 1979, p70)</w:t>
      </w:r>
      <w:r w:rsidRPr="006B0592">
        <w:rPr>
          <w:rFonts w:ascii="Times New Roman" w:hAnsi="Times New Roman" w:cs="Times New Roman"/>
          <w:sz w:val="24"/>
          <w:szCs w:val="24"/>
        </w:rPr>
        <w:t xml:space="preserve"> It held both female and male life.</w:t>
      </w:r>
    </w:p>
    <w:p w:rsidR="006B0592" w:rsidRPr="006B0592" w:rsidRDefault="006B0592" w:rsidP="00690EF0">
      <w:pPr>
        <w:spacing w:after="0" w:line="480" w:lineRule="auto"/>
        <w:ind w:firstLine="720"/>
        <w:jc w:val="both"/>
        <w:rPr>
          <w:rFonts w:ascii="Times New Roman" w:hAnsi="Times New Roman" w:cs="Times New Roman"/>
          <w:sz w:val="24"/>
          <w:szCs w:val="24"/>
        </w:rPr>
      </w:pPr>
      <w:proofErr w:type="spellStart"/>
      <w:r w:rsidRPr="006B0592">
        <w:rPr>
          <w:rFonts w:ascii="Times New Roman" w:hAnsi="Times New Roman" w:cs="Times New Roman"/>
          <w:sz w:val="24"/>
          <w:szCs w:val="24"/>
        </w:rPr>
        <w:t>Sourakata</w:t>
      </w:r>
      <w:proofErr w:type="spellEnd"/>
      <w:r w:rsidRPr="006B0592">
        <w:rPr>
          <w:rFonts w:ascii="Times New Roman" w:hAnsi="Times New Roman" w:cs="Times New Roman"/>
          <w:sz w:val="24"/>
          <w:szCs w:val="24"/>
        </w:rPr>
        <w:t xml:space="preserve"> came afterward and brought a drum that was made of Faro’s skull. The skull was obtained during the sacrifice by </w:t>
      </w:r>
      <w:proofErr w:type="spellStart"/>
      <w:r w:rsidRPr="006B0592">
        <w:rPr>
          <w:rFonts w:ascii="Times New Roman" w:hAnsi="Times New Roman" w:cs="Times New Roman"/>
          <w:sz w:val="24"/>
          <w:szCs w:val="24"/>
        </w:rPr>
        <w:t>Mangala</w:t>
      </w:r>
      <w:proofErr w:type="spellEnd"/>
      <w:r w:rsidRPr="006B0592">
        <w:rPr>
          <w:rFonts w:ascii="Times New Roman" w:hAnsi="Times New Roman" w:cs="Times New Roman"/>
          <w:sz w:val="24"/>
          <w:szCs w:val="24"/>
        </w:rPr>
        <w:t xml:space="preserve">. </w:t>
      </w:r>
      <w:proofErr w:type="spellStart"/>
      <w:r w:rsidRPr="006B0592">
        <w:rPr>
          <w:rFonts w:ascii="Times New Roman" w:hAnsi="Times New Roman" w:cs="Times New Roman"/>
          <w:sz w:val="24"/>
          <w:szCs w:val="24"/>
        </w:rPr>
        <w:t>Sourakata</w:t>
      </w:r>
      <w:proofErr w:type="spellEnd"/>
      <w:r w:rsidRPr="006B0592">
        <w:rPr>
          <w:rFonts w:ascii="Times New Roman" w:hAnsi="Times New Roman" w:cs="Times New Roman"/>
          <w:sz w:val="24"/>
          <w:szCs w:val="24"/>
        </w:rPr>
        <w:t xml:space="preserve"> played the drum intending to attract rain. However, his expectations were not met because the rain did not fall. One ancestor went to the earth and used a different method of bringing rain. He used a hammer to strike a rock, and the </w:t>
      </w:r>
      <w:r w:rsidRPr="006B0592">
        <w:rPr>
          <w:rFonts w:ascii="Times New Roman" w:hAnsi="Times New Roman" w:cs="Times New Roman"/>
          <w:sz w:val="24"/>
          <w:szCs w:val="24"/>
        </w:rPr>
        <w:lastRenderedPageBreak/>
        <w:t xml:space="preserve">earth received rain. Later, Faro took over the creation and made all the things that exist on earth. He used the first egg seeds from </w:t>
      </w:r>
      <w:proofErr w:type="spellStart"/>
      <w:r w:rsidRPr="006B0592">
        <w:rPr>
          <w:rFonts w:ascii="Times New Roman" w:hAnsi="Times New Roman" w:cs="Times New Roman"/>
          <w:sz w:val="24"/>
          <w:szCs w:val="24"/>
        </w:rPr>
        <w:t>Mangala</w:t>
      </w:r>
      <w:proofErr w:type="spellEnd"/>
      <w:r w:rsidRPr="006B0592">
        <w:rPr>
          <w:rFonts w:ascii="Times New Roman" w:hAnsi="Times New Roman" w:cs="Times New Roman"/>
          <w:sz w:val="24"/>
          <w:szCs w:val="24"/>
        </w:rPr>
        <w:t>. He caused rain that led to floods, and all the seeds that originated from Pemba have washed away. Only the good seeds remained on earth.</w:t>
      </w:r>
    </w:p>
    <w:p w:rsidR="006B0592" w:rsidRPr="006B0592" w:rsidRDefault="006B0592" w:rsidP="00690EF0">
      <w:pPr>
        <w:spacing w:after="0" w:line="480" w:lineRule="auto"/>
        <w:ind w:firstLine="720"/>
        <w:jc w:val="both"/>
        <w:rPr>
          <w:rFonts w:ascii="Times New Roman" w:hAnsi="Times New Roman" w:cs="Times New Roman"/>
          <w:sz w:val="24"/>
          <w:szCs w:val="24"/>
        </w:rPr>
      </w:pPr>
      <w:r w:rsidRPr="006B0592">
        <w:rPr>
          <w:rFonts w:ascii="Times New Roman" w:hAnsi="Times New Roman" w:cs="Times New Roman"/>
          <w:sz w:val="24"/>
          <w:szCs w:val="24"/>
        </w:rPr>
        <w:t>According to Sproul, no matter how people tend to avoid myths, they are still applicable in human’s life. The attitude and belief about the relationship between people and animals are one of the examples that Sproul has provided. In most myths, the human being gains power over all other things on the world during creation. The myth of Mande provides that Faro made all the things on earth and begun to control all the activities. This part of the myth is connected to the religious believe in Christianity about the creation of heaven and earth, where people were given the power to control other things (</w:t>
      </w:r>
      <w:proofErr w:type="spellStart"/>
      <w:r w:rsidRPr="006B0592">
        <w:rPr>
          <w:rFonts w:ascii="Times New Roman" w:hAnsi="Times New Roman" w:cs="Times New Roman"/>
          <w:sz w:val="24"/>
          <w:szCs w:val="24"/>
        </w:rPr>
        <w:t>Babuts</w:t>
      </w:r>
      <w:proofErr w:type="spellEnd"/>
      <w:r w:rsidRPr="006B0592">
        <w:rPr>
          <w:rFonts w:ascii="Times New Roman" w:hAnsi="Times New Roman" w:cs="Times New Roman"/>
          <w:sz w:val="24"/>
          <w:szCs w:val="24"/>
        </w:rPr>
        <w:t>, 2017). The myth asks the questions of religion like why humans exist through the experiences of Faro and his brother.</w:t>
      </w:r>
    </w:p>
    <w:p w:rsidR="006B0592" w:rsidRPr="006B0592" w:rsidRDefault="006B0592" w:rsidP="00690EF0">
      <w:pPr>
        <w:spacing w:after="0" w:line="480" w:lineRule="auto"/>
        <w:ind w:firstLine="720"/>
        <w:jc w:val="both"/>
        <w:rPr>
          <w:rFonts w:ascii="Times New Roman" w:hAnsi="Times New Roman" w:cs="Times New Roman"/>
          <w:sz w:val="24"/>
          <w:szCs w:val="24"/>
        </w:rPr>
      </w:pPr>
      <w:r w:rsidRPr="006B0592">
        <w:rPr>
          <w:rFonts w:ascii="Times New Roman" w:hAnsi="Times New Roman" w:cs="Times New Roman"/>
          <w:sz w:val="24"/>
          <w:szCs w:val="24"/>
        </w:rPr>
        <w:t xml:space="preserve">According to </w:t>
      </w:r>
      <w:proofErr w:type="spellStart"/>
      <w:r w:rsidRPr="006B0592">
        <w:rPr>
          <w:rFonts w:ascii="Times New Roman" w:hAnsi="Times New Roman" w:cs="Times New Roman"/>
          <w:sz w:val="24"/>
          <w:szCs w:val="24"/>
        </w:rPr>
        <w:t>Eliade</w:t>
      </w:r>
      <w:proofErr w:type="spellEnd"/>
      <w:r w:rsidRPr="006B0592">
        <w:rPr>
          <w:rFonts w:ascii="Times New Roman" w:hAnsi="Times New Roman" w:cs="Times New Roman"/>
          <w:sz w:val="24"/>
          <w:szCs w:val="24"/>
        </w:rPr>
        <w:t xml:space="preserve">, every myth has a specific point or something that connects the earth and heaven. Space does not allow a man to begin his life. Therefore, a site is created where the human can connect with the god. In Mande myth, space is created through the placenta. Part of the earth is formed through a placenta. The ark also gives shelter to all creatures on earth. It is a sacred place where </w:t>
      </w:r>
      <w:proofErr w:type="spellStart"/>
      <w:r w:rsidRPr="006B0592">
        <w:rPr>
          <w:rFonts w:ascii="Times New Roman" w:hAnsi="Times New Roman" w:cs="Times New Roman"/>
          <w:sz w:val="24"/>
          <w:szCs w:val="24"/>
        </w:rPr>
        <w:t>Mangala</w:t>
      </w:r>
      <w:proofErr w:type="spellEnd"/>
      <w:r w:rsidRPr="006B0592">
        <w:rPr>
          <w:rFonts w:ascii="Times New Roman" w:hAnsi="Times New Roman" w:cs="Times New Roman"/>
          <w:sz w:val="24"/>
          <w:szCs w:val="24"/>
        </w:rPr>
        <w:t xml:space="preserve"> asks Faro to live and carry out all the secular activities. The ark is made using the placenta. Therefore, the placenta and that ark provide human beings with space for orientation and growth.</w:t>
      </w:r>
    </w:p>
    <w:p w:rsidR="006B0592" w:rsidRPr="006B0592" w:rsidRDefault="006B0592" w:rsidP="00690EF0">
      <w:pPr>
        <w:spacing w:after="0" w:line="480" w:lineRule="auto"/>
        <w:ind w:firstLine="720"/>
        <w:jc w:val="both"/>
        <w:rPr>
          <w:rFonts w:ascii="Times New Roman" w:hAnsi="Times New Roman" w:cs="Times New Roman"/>
          <w:sz w:val="24"/>
          <w:szCs w:val="24"/>
        </w:rPr>
      </w:pPr>
      <w:r w:rsidRPr="006B0592">
        <w:rPr>
          <w:rFonts w:ascii="Times New Roman" w:hAnsi="Times New Roman" w:cs="Times New Roman"/>
          <w:sz w:val="24"/>
          <w:szCs w:val="24"/>
        </w:rPr>
        <w:t xml:space="preserve">In Mande myth, nature is used in the explanation of the creation. When Pemba sinned, </w:t>
      </w:r>
      <w:proofErr w:type="spellStart"/>
      <w:r w:rsidRPr="006B0592">
        <w:rPr>
          <w:rFonts w:ascii="Times New Roman" w:hAnsi="Times New Roman" w:cs="Times New Roman"/>
          <w:sz w:val="24"/>
          <w:szCs w:val="24"/>
        </w:rPr>
        <w:t>Mangala</w:t>
      </w:r>
      <w:proofErr w:type="spellEnd"/>
      <w:r w:rsidRPr="006B0592">
        <w:rPr>
          <w:rFonts w:ascii="Times New Roman" w:hAnsi="Times New Roman" w:cs="Times New Roman"/>
          <w:sz w:val="24"/>
          <w:szCs w:val="24"/>
        </w:rPr>
        <w:t xml:space="preserve"> cut him into pieces. When the parts fell on earth, trees grew. Trees are a sign of nature. According to </w:t>
      </w:r>
      <w:proofErr w:type="spellStart"/>
      <w:r w:rsidRPr="006B0592">
        <w:rPr>
          <w:rFonts w:ascii="Times New Roman" w:hAnsi="Times New Roman" w:cs="Times New Roman"/>
          <w:sz w:val="24"/>
          <w:szCs w:val="24"/>
        </w:rPr>
        <w:t>Eliade</w:t>
      </w:r>
      <w:proofErr w:type="spellEnd"/>
      <w:r w:rsidRPr="006B0592">
        <w:rPr>
          <w:rFonts w:ascii="Times New Roman" w:hAnsi="Times New Roman" w:cs="Times New Roman"/>
          <w:sz w:val="24"/>
          <w:szCs w:val="24"/>
        </w:rPr>
        <w:t xml:space="preserve">, human beings are also a symbol of nature. Therefore, Faro and Pemba were also part of nature from the creation by </w:t>
      </w:r>
      <w:proofErr w:type="spellStart"/>
      <w:r w:rsidRPr="006B0592">
        <w:rPr>
          <w:rFonts w:ascii="Times New Roman" w:hAnsi="Times New Roman" w:cs="Times New Roman"/>
          <w:sz w:val="24"/>
          <w:szCs w:val="24"/>
        </w:rPr>
        <w:t>Mangala</w:t>
      </w:r>
      <w:proofErr w:type="spellEnd"/>
      <w:r w:rsidRPr="006B0592">
        <w:rPr>
          <w:rFonts w:ascii="Times New Roman" w:hAnsi="Times New Roman" w:cs="Times New Roman"/>
          <w:sz w:val="24"/>
          <w:szCs w:val="24"/>
        </w:rPr>
        <w:t xml:space="preserve">, the god. Once Faro completed his work of making earthy things, he started making his efforts to cause rain. However, despite his efforts, he did not </w:t>
      </w:r>
      <w:r w:rsidRPr="006B0592">
        <w:rPr>
          <w:rFonts w:ascii="Times New Roman" w:hAnsi="Times New Roman" w:cs="Times New Roman"/>
          <w:sz w:val="24"/>
          <w:szCs w:val="24"/>
        </w:rPr>
        <w:lastRenderedPageBreak/>
        <w:t>succeed. The ancestor then appeared and used some other sacred ways of bringing rain. This means that natural occurrences are connected to the gods, and humans have little influence on them.</w:t>
      </w:r>
    </w:p>
    <w:p w:rsidR="006B0592" w:rsidRPr="006B0592" w:rsidRDefault="006B0592" w:rsidP="00690EF0">
      <w:pPr>
        <w:spacing w:after="0" w:line="480" w:lineRule="auto"/>
        <w:ind w:firstLine="720"/>
        <w:jc w:val="both"/>
        <w:rPr>
          <w:rFonts w:ascii="Times New Roman" w:hAnsi="Times New Roman" w:cs="Times New Roman"/>
          <w:sz w:val="24"/>
          <w:szCs w:val="24"/>
        </w:rPr>
      </w:pPr>
      <w:r w:rsidRPr="006B0592">
        <w:rPr>
          <w:rFonts w:ascii="Times New Roman" w:hAnsi="Times New Roman" w:cs="Times New Roman"/>
          <w:sz w:val="24"/>
          <w:szCs w:val="24"/>
        </w:rPr>
        <w:t xml:space="preserve"> The use of rituals is also portrayed in the Mande myth. When Pemba committed a mistake of stealing seed from the god, he was cut, and the pieces were dropped on earth. Trees are said to have grown on the places where the body parts fell. According to </w:t>
      </w:r>
      <w:proofErr w:type="spellStart"/>
      <w:r w:rsidRPr="006B0592">
        <w:rPr>
          <w:rFonts w:ascii="Times New Roman" w:hAnsi="Times New Roman" w:cs="Times New Roman"/>
          <w:sz w:val="24"/>
          <w:szCs w:val="24"/>
        </w:rPr>
        <w:t>Eliade</w:t>
      </w:r>
      <w:proofErr w:type="spellEnd"/>
      <w:r w:rsidRPr="006B0592">
        <w:rPr>
          <w:rFonts w:ascii="Times New Roman" w:hAnsi="Times New Roman" w:cs="Times New Roman"/>
          <w:sz w:val="24"/>
          <w:szCs w:val="24"/>
        </w:rPr>
        <w:t xml:space="preserve">, rituals are connected to religion and are often used to cleanse contaminated places or to renew some circumstances. </w:t>
      </w:r>
      <w:proofErr w:type="spellStart"/>
      <w:r w:rsidRPr="006B0592">
        <w:rPr>
          <w:rFonts w:ascii="Times New Roman" w:hAnsi="Times New Roman" w:cs="Times New Roman"/>
          <w:sz w:val="24"/>
          <w:szCs w:val="24"/>
        </w:rPr>
        <w:t>Mangala</w:t>
      </w:r>
      <w:proofErr w:type="spellEnd"/>
      <w:r w:rsidRPr="006B0592">
        <w:rPr>
          <w:rFonts w:ascii="Times New Roman" w:hAnsi="Times New Roman" w:cs="Times New Roman"/>
          <w:sz w:val="24"/>
          <w:szCs w:val="24"/>
        </w:rPr>
        <w:t xml:space="preserve"> used Pemba as a way of apology for the wrong he did. The growth of the trees symbolized life. When Faro completed his activities, he used floods to cleanse the sins of his brother on earth. All the bad seeds were eliminated, and the good ones remained. The rain was therefore used as a ritual too.</w:t>
      </w:r>
    </w:p>
    <w:p w:rsidR="006F5212" w:rsidRDefault="006B0592" w:rsidP="00690EF0">
      <w:pPr>
        <w:spacing w:after="0" w:line="480" w:lineRule="auto"/>
        <w:ind w:firstLine="720"/>
        <w:jc w:val="both"/>
        <w:rPr>
          <w:rFonts w:ascii="Times New Roman" w:hAnsi="Times New Roman" w:cs="Times New Roman"/>
          <w:sz w:val="24"/>
          <w:szCs w:val="24"/>
        </w:rPr>
      </w:pPr>
      <w:r w:rsidRPr="006B0592">
        <w:rPr>
          <w:rFonts w:ascii="Times New Roman" w:hAnsi="Times New Roman" w:cs="Times New Roman"/>
          <w:sz w:val="24"/>
          <w:szCs w:val="24"/>
        </w:rPr>
        <w:t xml:space="preserve">According to </w:t>
      </w:r>
      <w:proofErr w:type="spellStart"/>
      <w:r w:rsidRPr="006B0592">
        <w:rPr>
          <w:rFonts w:ascii="Times New Roman" w:hAnsi="Times New Roman" w:cs="Times New Roman"/>
          <w:sz w:val="24"/>
          <w:szCs w:val="24"/>
        </w:rPr>
        <w:t>Eliade</w:t>
      </w:r>
      <w:proofErr w:type="spellEnd"/>
      <w:r w:rsidRPr="006B0592">
        <w:rPr>
          <w:rFonts w:ascii="Times New Roman" w:hAnsi="Times New Roman" w:cs="Times New Roman"/>
          <w:sz w:val="24"/>
          <w:szCs w:val="24"/>
        </w:rPr>
        <w:t xml:space="preserve">, the Mande myth is an expression of sacred time. Human beings and other things in the creation myth have a symbolic representation connected to the god. All the activities happen at the right time as planned by powerful beings. The myth is applicable in Tillich's view about creation. The gods have the power to change and provide solutions to all the problems that human beings face. The myth answers nearly all the questions related to creation. It provides the purpose of human being and how the earth was formed. It also rhymes with </w:t>
      </w:r>
      <w:proofErr w:type="spellStart"/>
      <w:r w:rsidRPr="006B0592">
        <w:rPr>
          <w:rFonts w:ascii="Times New Roman" w:hAnsi="Times New Roman" w:cs="Times New Roman"/>
          <w:sz w:val="24"/>
          <w:szCs w:val="24"/>
        </w:rPr>
        <w:t>Eliade’s</w:t>
      </w:r>
      <w:proofErr w:type="spellEnd"/>
      <w:r w:rsidRPr="006B0592">
        <w:rPr>
          <w:rFonts w:ascii="Times New Roman" w:hAnsi="Times New Roman" w:cs="Times New Roman"/>
          <w:sz w:val="24"/>
          <w:szCs w:val="24"/>
        </w:rPr>
        <w:t xml:space="preserve"> symbolism about religion. People who don’t believe in myths should understand the stories behind all the concepts before criticizing the traditions.</w:t>
      </w:r>
    </w:p>
    <w:p w:rsidR="00690EF0" w:rsidRDefault="00690EF0">
      <w:pPr>
        <w:rPr>
          <w:rFonts w:ascii="Times New Roman" w:hAnsi="Times New Roman" w:cs="Times New Roman"/>
          <w:sz w:val="24"/>
          <w:szCs w:val="24"/>
        </w:rPr>
      </w:pPr>
      <w:r>
        <w:rPr>
          <w:rFonts w:ascii="Times New Roman" w:hAnsi="Times New Roman" w:cs="Times New Roman"/>
          <w:sz w:val="24"/>
          <w:szCs w:val="24"/>
        </w:rPr>
        <w:br w:type="page"/>
      </w:r>
    </w:p>
    <w:p w:rsidR="006F5212" w:rsidRDefault="006F5212" w:rsidP="006F521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10F1A" w:rsidRPr="00910F1A" w:rsidRDefault="00910F1A" w:rsidP="00910F1A">
      <w:pPr>
        <w:spacing w:after="0" w:line="480" w:lineRule="auto"/>
        <w:ind w:left="720" w:hanging="720"/>
        <w:rPr>
          <w:rFonts w:ascii="Times New Roman" w:hAnsi="Times New Roman" w:cs="Times New Roman"/>
          <w:color w:val="222222"/>
          <w:sz w:val="24"/>
          <w:szCs w:val="24"/>
          <w:shd w:val="clear" w:color="auto" w:fill="FFFFFF"/>
        </w:rPr>
      </w:pPr>
      <w:proofErr w:type="spellStart"/>
      <w:r w:rsidRPr="00910F1A">
        <w:rPr>
          <w:rFonts w:ascii="Times New Roman" w:hAnsi="Times New Roman" w:cs="Times New Roman"/>
          <w:color w:val="222222"/>
          <w:sz w:val="24"/>
          <w:szCs w:val="24"/>
          <w:shd w:val="clear" w:color="auto" w:fill="FFFFFF"/>
        </w:rPr>
        <w:t>Babuts</w:t>
      </w:r>
      <w:proofErr w:type="spellEnd"/>
      <w:r w:rsidRPr="00910F1A">
        <w:rPr>
          <w:rFonts w:ascii="Times New Roman" w:hAnsi="Times New Roman" w:cs="Times New Roman"/>
          <w:color w:val="222222"/>
          <w:sz w:val="24"/>
          <w:szCs w:val="24"/>
          <w:shd w:val="clear" w:color="auto" w:fill="FFFFFF"/>
        </w:rPr>
        <w:t>, N. (2017). </w:t>
      </w:r>
      <w:proofErr w:type="spellStart"/>
      <w:r w:rsidRPr="00910F1A">
        <w:rPr>
          <w:rFonts w:ascii="Times New Roman" w:hAnsi="Times New Roman" w:cs="Times New Roman"/>
          <w:i/>
          <w:iCs/>
          <w:color w:val="222222"/>
          <w:sz w:val="24"/>
          <w:szCs w:val="24"/>
          <w:shd w:val="clear" w:color="auto" w:fill="FFFFFF"/>
        </w:rPr>
        <w:t>Mircea</w:t>
      </w:r>
      <w:proofErr w:type="spellEnd"/>
      <w:r w:rsidRPr="00910F1A">
        <w:rPr>
          <w:rFonts w:ascii="Times New Roman" w:hAnsi="Times New Roman" w:cs="Times New Roman"/>
          <w:i/>
          <w:iCs/>
          <w:color w:val="222222"/>
          <w:sz w:val="24"/>
          <w:szCs w:val="24"/>
          <w:shd w:val="clear" w:color="auto" w:fill="FFFFFF"/>
        </w:rPr>
        <w:t xml:space="preserve"> </w:t>
      </w:r>
      <w:proofErr w:type="spellStart"/>
      <w:r w:rsidRPr="00910F1A">
        <w:rPr>
          <w:rFonts w:ascii="Times New Roman" w:hAnsi="Times New Roman" w:cs="Times New Roman"/>
          <w:i/>
          <w:iCs/>
          <w:color w:val="222222"/>
          <w:sz w:val="24"/>
          <w:szCs w:val="24"/>
          <w:shd w:val="clear" w:color="auto" w:fill="FFFFFF"/>
        </w:rPr>
        <w:t>Eliade</w:t>
      </w:r>
      <w:proofErr w:type="spellEnd"/>
      <w:r w:rsidRPr="00910F1A">
        <w:rPr>
          <w:rFonts w:ascii="Times New Roman" w:hAnsi="Times New Roman" w:cs="Times New Roman"/>
          <w:i/>
          <w:iCs/>
          <w:color w:val="222222"/>
          <w:sz w:val="24"/>
          <w:szCs w:val="24"/>
          <w:shd w:val="clear" w:color="auto" w:fill="FFFFFF"/>
        </w:rPr>
        <w:t>: Myth, Religion, and History</w:t>
      </w:r>
      <w:r w:rsidRPr="00910F1A">
        <w:rPr>
          <w:rFonts w:ascii="Times New Roman" w:hAnsi="Times New Roman" w:cs="Times New Roman"/>
          <w:color w:val="222222"/>
          <w:sz w:val="24"/>
          <w:szCs w:val="24"/>
          <w:shd w:val="clear" w:color="auto" w:fill="FFFFFF"/>
        </w:rPr>
        <w:t>. Routledge.</w:t>
      </w:r>
    </w:p>
    <w:p w:rsidR="00910F1A" w:rsidRPr="00910F1A" w:rsidRDefault="00910F1A" w:rsidP="00910F1A">
      <w:pPr>
        <w:spacing w:after="0" w:line="480" w:lineRule="auto"/>
        <w:ind w:left="720" w:hanging="720"/>
        <w:rPr>
          <w:rFonts w:ascii="Times New Roman" w:hAnsi="Times New Roman" w:cs="Times New Roman"/>
          <w:color w:val="222222"/>
          <w:sz w:val="24"/>
          <w:szCs w:val="24"/>
          <w:shd w:val="clear" w:color="auto" w:fill="FFFFFF"/>
        </w:rPr>
      </w:pPr>
      <w:r w:rsidRPr="00910F1A">
        <w:rPr>
          <w:rFonts w:ascii="Times New Roman" w:hAnsi="Times New Roman" w:cs="Times New Roman"/>
          <w:color w:val="222222"/>
          <w:sz w:val="24"/>
          <w:szCs w:val="24"/>
          <w:shd w:val="clear" w:color="auto" w:fill="FFFFFF"/>
        </w:rPr>
        <w:t>Plate, S. B. (2017). </w:t>
      </w:r>
      <w:r w:rsidRPr="00910F1A">
        <w:rPr>
          <w:rFonts w:ascii="Times New Roman" w:hAnsi="Times New Roman" w:cs="Times New Roman"/>
          <w:i/>
          <w:iCs/>
          <w:color w:val="222222"/>
          <w:sz w:val="24"/>
          <w:szCs w:val="24"/>
          <w:shd w:val="clear" w:color="auto" w:fill="FFFFFF"/>
        </w:rPr>
        <w:t>Religion and Film: Cinema and the Re-creation of the World</w:t>
      </w:r>
      <w:r w:rsidRPr="00910F1A">
        <w:rPr>
          <w:rFonts w:ascii="Times New Roman" w:hAnsi="Times New Roman" w:cs="Times New Roman"/>
          <w:color w:val="222222"/>
          <w:sz w:val="24"/>
          <w:szCs w:val="24"/>
          <w:shd w:val="clear" w:color="auto" w:fill="FFFFFF"/>
        </w:rPr>
        <w:t>. Columbia University Press.</w:t>
      </w:r>
    </w:p>
    <w:p w:rsidR="00910F1A" w:rsidRPr="00910F1A" w:rsidRDefault="00910F1A" w:rsidP="00910F1A">
      <w:pPr>
        <w:spacing w:after="0" w:line="480" w:lineRule="auto"/>
        <w:ind w:left="720" w:hanging="720"/>
        <w:rPr>
          <w:rFonts w:ascii="Times New Roman" w:hAnsi="Times New Roman" w:cs="Times New Roman"/>
          <w:color w:val="222222"/>
          <w:sz w:val="24"/>
          <w:szCs w:val="24"/>
          <w:shd w:val="clear" w:color="auto" w:fill="FFFFFF"/>
        </w:rPr>
      </w:pPr>
      <w:proofErr w:type="spellStart"/>
      <w:r w:rsidRPr="00910F1A">
        <w:rPr>
          <w:rFonts w:ascii="Times New Roman" w:hAnsi="Times New Roman" w:cs="Times New Roman"/>
          <w:bCs/>
          <w:color w:val="000000"/>
          <w:sz w:val="24"/>
          <w:szCs w:val="24"/>
        </w:rPr>
        <w:t>Spoural</w:t>
      </w:r>
      <w:proofErr w:type="spellEnd"/>
      <w:r w:rsidRPr="00910F1A">
        <w:rPr>
          <w:rFonts w:ascii="Times New Roman" w:hAnsi="Times New Roman" w:cs="Times New Roman"/>
          <w:bCs/>
          <w:color w:val="000000"/>
          <w:sz w:val="24"/>
          <w:szCs w:val="24"/>
        </w:rPr>
        <w:t xml:space="preserve">. B. C., </w:t>
      </w:r>
      <w:r w:rsidRPr="00910F1A">
        <w:rPr>
          <w:rFonts w:ascii="Times New Roman" w:hAnsi="Times New Roman" w:cs="Times New Roman"/>
          <w:color w:val="000000"/>
          <w:sz w:val="24"/>
          <w:szCs w:val="24"/>
        </w:rPr>
        <w:t>PRIMAL MYTHS</w:t>
      </w:r>
      <w:r w:rsidRPr="00910F1A">
        <w:rPr>
          <w:rFonts w:ascii="Times New Roman" w:hAnsi="Times New Roman" w:cs="Times New Roman"/>
          <w:color w:val="222222"/>
          <w:sz w:val="24"/>
          <w:szCs w:val="24"/>
          <w:shd w:val="clear" w:color="auto" w:fill="FFFFFF"/>
        </w:rPr>
        <w:t>:</w:t>
      </w:r>
      <w:r w:rsidR="006B0592">
        <w:rPr>
          <w:rFonts w:ascii="Times New Roman" w:hAnsi="Times New Roman" w:cs="Times New Roman"/>
          <w:color w:val="222222"/>
          <w:sz w:val="24"/>
          <w:szCs w:val="24"/>
          <w:shd w:val="clear" w:color="auto" w:fill="FFFFFF"/>
        </w:rPr>
        <w:t xml:space="preserve"> 1979.</w:t>
      </w:r>
      <w:r w:rsidRPr="00910F1A">
        <w:rPr>
          <w:rFonts w:ascii="Times New Roman" w:hAnsi="Times New Roman" w:cs="Times New Roman"/>
          <w:color w:val="222222"/>
          <w:sz w:val="24"/>
          <w:szCs w:val="24"/>
          <w:shd w:val="clear" w:color="auto" w:fill="FFFFFF"/>
        </w:rPr>
        <w:t xml:space="preserve"> </w:t>
      </w:r>
      <w:r w:rsidRPr="00910F1A">
        <w:rPr>
          <w:rFonts w:ascii="Times New Roman" w:eastAsia="Times New Roman" w:hAnsi="Times New Roman" w:cs="Times New Roman"/>
          <w:bCs/>
          <w:color w:val="000000"/>
          <w:sz w:val="24"/>
          <w:szCs w:val="24"/>
        </w:rPr>
        <w:t>Creation Myths around the World. P 70-78.</w:t>
      </w:r>
    </w:p>
    <w:p w:rsidR="00910F1A" w:rsidRPr="00910F1A" w:rsidRDefault="00910F1A" w:rsidP="006F5212">
      <w:pPr>
        <w:spacing w:after="0" w:line="480" w:lineRule="auto"/>
        <w:ind w:firstLine="720"/>
        <w:rPr>
          <w:rFonts w:ascii="Times New Roman" w:hAnsi="Times New Roman" w:cs="Times New Roman"/>
          <w:sz w:val="24"/>
          <w:szCs w:val="24"/>
        </w:rPr>
      </w:pPr>
    </w:p>
    <w:sectPr w:rsidR="00910F1A" w:rsidRPr="00910F1A" w:rsidSect="006F52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FE9" w:rsidRDefault="00B42FE9" w:rsidP="006F5212">
      <w:pPr>
        <w:spacing w:after="0" w:line="240" w:lineRule="auto"/>
      </w:pPr>
      <w:r>
        <w:separator/>
      </w:r>
    </w:p>
  </w:endnote>
  <w:endnote w:type="continuationSeparator" w:id="0">
    <w:p w:rsidR="00B42FE9" w:rsidRDefault="00B42FE9" w:rsidP="006F5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FE9" w:rsidRDefault="00B42FE9" w:rsidP="006F5212">
      <w:pPr>
        <w:spacing w:after="0" w:line="240" w:lineRule="auto"/>
      </w:pPr>
      <w:r>
        <w:separator/>
      </w:r>
    </w:p>
  </w:footnote>
  <w:footnote w:type="continuationSeparator" w:id="0">
    <w:p w:rsidR="00B42FE9" w:rsidRDefault="00B42FE9" w:rsidP="006F5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52745824"/>
      <w:docPartObj>
        <w:docPartGallery w:val="Page Numbers (Top of Page)"/>
        <w:docPartUnique/>
      </w:docPartObj>
    </w:sdtPr>
    <w:sdtEndPr>
      <w:rPr>
        <w:noProof/>
      </w:rPr>
    </w:sdtEndPr>
    <w:sdtContent>
      <w:p w:rsidR="006F5212" w:rsidRPr="006F5212" w:rsidRDefault="006F5212">
        <w:pPr>
          <w:pStyle w:val="Header"/>
          <w:rPr>
            <w:rFonts w:ascii="Times New Roman" w:hAnsi="Times New Roman" w:cs="Times New Roman"/>
            <w:sz w:val="24"/>
            <w:szCs w:val="24"/>
          </w:rPr>
        </w:pPr>
        <w:r w:rsidRPr="006F5212">
          <w:rPr>
            <w:rFonts w:ascii="Times New Roman" w:hAnsi="Times New Roman" w:cs="Times New Roman"/>
            <w:sz w:val="24"/>
            <w:szCs w:val="24"/>
          </w:rPr>
          <w:t>NATURE OF RELIGION</w:t>
        </w:r>
        <w:r>
          <w:rPr>
            <w:rFonts w:ascii="Times New Roman" w:hAnsi="Times New Roman" w:cs="Times New Roman"/>
            <w:sz w:val="24"/>
            <w:szCs w:val="24"/>
          </w:rPr>
          <w:t xml:space="preserve">                                                                                                              </w:t>
        </w:r>
        <w:r w:rsidRPr="006F5212">
          <w:rPr>
            <w:rFonts w:ascii="Times New Roman" w:hAnsi="Times New Roman" w:cs="Times New Roman"/>
            <w:sz w:val="24"/>
            <w:szCs w:val="24"/>
          </w:rPr>
          <w:t xml:space="preserve"> </w:t>
        </w:r>
        <w:r w:rsidRPr="006F5212">
          <w:rPr>
            <w:rFonts w:ascii="Times New Roman" w:hAnsi="Times New Roman" w:cs="Times New Roman"/>
            <w:sz w:val="24"/>
            <w:szCs w:val="24"/>
          </w:rPr>
          <w:fldChar w:fldCharType="begin"/>
        </w:r>
        <w:r w:rsidRPr="006F5212">
          <w:rPr>
            <w:rFonts w:ascii="Times New Roman" w:hAnsi="Times New Roman" w:cs="Times New Roman"/>
            <w:sz w:val="24"/>
            <w:szCs w:val="24"/>
          </w:rPr>
          <w:instrText xml:space="preserve"> PAGE   \* MERGEFORMAT </w:instrText>
        </w:r>
        <w:r w:rsidRPr="006F5212">
          <w:rPr>
            <w:rFonts w:ascii="Times New Roman" w:hAnsi="Times New Roman" w:cs="Times New Roman"/>
            <w:sz w:val="24"/>
            <w:szCs w:val="24"/>
          </w:rPr>
          <w:fldChar w:fldCharType="separate"/>
        </w:r>
        <w:r w:rsidR="00F769A3">
          <w:rPr>
            <w:rFonts w:ascii="Times New Roman" w:hAnsi="Times New Roman" w:cs="Times New Roman"/>
            <w:noProof/>
            <w:sz w:val="24"/>
            <w:szCs w:val="24"/>
          </w:rPr>
          <w:t>6</w:t>
        </w:r>
        <w:r w:rsidRPr="006F5212">
          <w:rPr>
            <w:rFonts w:ascii="Times New Roman" w:hAnsi="Times New Roman" w:cs="Times New Roman"/>
            <w:noProof/>
            <w:sz w:val="24"/>
            <w:szCs w:val="24"/>
          </w:rPr>
          <w:fldChar w:fldCharType="end"/>
        </w:r>
      </w:p>
    </w:sdtContent>
  </w:sdt>
  <w:p w:rsidR="006F5212" w:rsidRPr="006F5212" w:rsidRDefault="006F521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31692621"/>
      <w:docPartObj>
        <w:docPartGallery w:val="Page Numbers (Top of Page)"/>
        <w:docPartUnique/>
      </w:docPartObj>
    </w:sdtPr>
    <w:sdtEndPr>
      <w:rPr>
        <w:noProof/>
      </w:rPr>
    </w:sdtEndPr>
    <w:sdtContent>
      <w:p w:rsidR="006F5212" w:rsidRPr="006F5212" w:rsidRDefault="006F5212" w:rsidP="006F521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6F5212">
          <w:rPr>
            <w:rFonts w:ascii="Times New Roman" w:hAnsi="Times New Roman" w:cs="Times New Roman"/>
            <w:sz w:val="24"/>
            <w:szCs w:val="24"/>
          </w:rPr>
          <w:t>NATURE OF RELIGION</w:t>
        </w:r>
        <w:r>
          <w:rPr>
            <w:rFonts w:ascii="Times New Roman" w:hAnsi="Times New Roman" w:cs="Times New Roman"/>
            <w:sz w:val="24"/>
            <w:szCs w:val="24"/>
          </w:rPr>
          <w:t xml:space="preserve">                                                                                     </w:t>
        </w:r>
        <w:r w:rsidRPr="006F5212">
          <w:rPr>
            <w:rFonts w:ascii="Times New Roman" w:hAnsi="Times New Roman" w:cs="Times New Roman"/>
            <w:sz w:val="24"/>
            <w:szCs w:val="24"/>
          </w:rPr>
          <w:t xml:space="preserve"> </w:t>
        </w:r>
        <w:r w:rsidRPr="006F5212">
          <w:rPr>
            <w:rFonts w:ascii="Times New Roman" w:hAnsi="Times New Roman" w:cs="Times New Roman"/>
            <w:sz w:val="24"/>
            <w:szCs w:val="24"/>
          </w:rPr>
          <w:fldChar w:fldCharType="begin"/>
        </w:r>
        <w:r w:rsidRPr="006F5212">
          <w:rPr>
            <w:rFonts w:ascii="Times New Roman" w:hAnsi="Times New Roman" w:cs="Times New Roman"/>
            <w:sz w:val="24"/>
            <w:szCs w:val="24"/>
          </w:rPr>
          <w:instrText xml:space="preserve"> PAGE   \* MERGEFORMAT </w:instrText>
        </w:r>
        <w:r w:rsidRPr="006F5212">
          <w:rPr>
            <w:rFonts w:ascii="Times New Roman" w:hAnsi="Times New Roman" w:cs="Times New Roman"/>
            <w:sz w:val="24"/>
            <w:szCs w:val="24"/>
          </w:rPr>
          <w:fldChar w:fldCharType="separate"/>
        </w:r>
        <w:r w:rsidR="00F769A3">
          <w:rPr>
            <w:rFonts w:ascii="Times New Roman" w:hAnsi="Times New Roman" w:cs="Times New Roman"/>
            <w:noProof/>
            <w:sz w:val="24"/>
            <w:szCs w:val="24"/>
          </w:rPr>
          <w:t>1</w:t>
        </w:r>
        <w:r w:rsidRPr="006F5212">
          <w:rPr>
            <w:rFonts w:ascii="Times New Roman" w:hAnsi="Times New Roman" w:cs="Times New Roman"/>
            <w:noProof/>
            <w:sz w:val="24"/>
            <w:szCs w:val="24"/>
          </w:rPr>
          <w:fldChar w:fldCharType="end"/>
        </w:r>
      </w:p>
    </w:sdtContent>
  </w:sdt>
  <w:p w:rsidR="006F5212" w:rsidRPr="006F5212" w:rsidRDefault="006F5212" w:rsidP="006F5212">
    <w:pPr>
      <w:pStyle w:val="Header"/>
      <w:rPr>
        <w:rFonts w:ascii="Times New Roman" w:hAnsi="Times New Roman" w:cs="Times New Roman"/>
        <w:sz w:val="24"/>
        <w:szCs w:val="24"/>
      </w:rPr>
    </w:pPr>
  </w:p>
  <w:p w:rsidR="006F5212" w:rsidRDefault="006F52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58F"/>
    <w:rsid w:val="00012012"/>
    <w:rsid w:val="0001606D"/>
    <w:rsid w:val="00022444"/>
    <w:rsid w:val="00062AB6"/>
    <w:rsid w:val="000F0049"/>
    <w:rsid w:val="00126D5D"/>
    <w:rsid w:val="00205E2F"/>
    <w:rsid w:val="003115CE"/>
    <w:rsid w:val="00376F3C"/>
    <w:rsid w:val="00377E56"/>
    <w:rsid w:val="004F09AC"/>
    <w:rsid w:val="00511BF5"/>
    <w:rsid w:val="00525533"/>
    <w:rsid w:val="0062737E"/>
    <w:rsid w:val="00690EF0"/>
    <w:rsid w:val="006B0592"/>
    <w:rsid w:val="006F5212"/>
    <w:rsid w:val="007764B2"/>
    <w:rsid w:val="00790E8B"/>
    <w:rsid w:val="007A6A3B"/>
    <w:rsid w:val="007F2A36"/>
    <w:rsid w:val="00910F1A"/>
    <w:rsid w:val="0097758F"/>
    <w:rsid w:val="00A03BFD"/>
    <w:rsid w:val="00A22242"/>
    <w:rsid w:val="00AC4FDC"/>
    <w:rsid w:val="00B42FE9"/>
    <w:rsid w:val="00CC16D9"/>
    <w:rsid w:val="00CE462C"/>
    <w:rsid w:val="00CE7FC3"/>
    <w:rsid w:val="00ED6994"/>
    <w:rsid w:val="00F76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D2EB6"/>
  <w15:chartTrackingRefBased/>
  <w15:docId w15:val="{6C64328F-DCE0-4D97-B0D1-1F264B2F5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10F1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10F1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52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212"/>
  </w:style>
  <w:style w:type="paragraph" w:styleId="Footer">
    <w:name w:val="footer"/>
    <w:basedOn w:val="Normal"/>
    <w:link w:val="FooterChar"/>
    <w:uiPriority w:val="99"/>
    <w:unhideWhenUsed/>
    <w:rsid w:val="006F52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212"/>
  </w:style>
  <w:style w:type="character" w:customStyle="1" w:styleId="Heading1Char">
    <w:name w:val="Heading 1 Char"/>
    <w:basedOn w:val="DefaultParagraphFont"/>
    <w:link w:val="Heading1"/>
    <w:uiPriority w:val="9"/>
    <w:rsid w:val="00910F1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10F1A"/>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165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1214</Words>
  <Characters>6922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2019-05-07T01:29:00Z</dcterms:created>
  <dcterms:modified xsi:type="dcterms:W3CDTF">2019-05-07T01:29:00Z</dcterms:modified>
</cp:coreProperties>
</file>